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58" w:rsidRPr="00300258" w:rsidRDefault="00300258" w:rsidP="00300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ПРОГРАММА КУРСА</w:t>
      </w:r>
    </w:p>
    <w:p w:rsidR="00300258" w:rsidRPr="00300258" w:rsidRDefault="00300258" w:rsidP="00300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РЕШЕНИЕ ЗАДАЧ ПО ОРГАНИЧЕСКОЙ ХИМИИ</w:t>
      </w:r>
    </w:p>
    <w:p w:rsidR="00300258" w:rsidRDefault="00300258" w:rsidP="00300258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91AF1">
        <w:rPr>
          <w:rFonts w:ascii="Arial" w:hAnsi="Arial" w:cs="Arial"/>
          <w:b/>
          <w:bCs/>
          <w:color w:val="000000"/>
          <w:sz w:val="28"/>
          <w:szCs w:val="28"/>
        </w:rPr>
        <w:t xml:space="preserve">(34 </w:t>
      </w:r>
      <w:r w:rsidRPr="00B91AF1">
        <w:rPr>
          <w:rFonts w:ascii="Arial" w:hAnsi="Arial"/>
          <w:b/>
          <w:bCs/>
          <w:color w:val="000000"/>
          <w:sz w:val="28"/>
          <w:szCs w:val="28"/>
        </w:rPr>
        <w:t>ч</w:t>
      </w:r>
      <w:r w:rsidRPr="00B91AF1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300258" w:rsidRPr="00300258" w:rsidRDefault="00300258" w:rsidP="0030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00258" w:rsidRPr="00300258" w:rsidRDefault="00300258" w:rsidP="0030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Элективный курс «Решение задач по органической химии» рассчитан на 34 ч. Он предназначен для учащихся 10-го класса, изучающих органическую химию, и носит предметно-ориен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тированный характер.</w:t>
      </w:r>
    </w:p>
    <w:p w:rsidR="00300258" w:rsidRPr="00300258" w:rsidRDefault="00300258" w:rsidP="0030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i/>
          <w:iCs/>
          <w:sz w:val="28"/>
          <w:szCs w:val="28"/>
        </w:rPr>
        <w:t>Цели курса:</w:t>
      </w:r>
    </w:p>
    <w:p w:rsidR="00300258" w:rsidRPr="00300258" w:rsidRDefault="00300258" w:rsidP="0030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i/>
          <w:iCs/>
          <w:sz w:val="28"/>
          <w:szCs w:val="28"/>
        </w:rPr>
        <w:t xml:space="preserve">•  </w:t>
      </w:r>
      <w:r w:rsidRPr="00300258">
        <w:rPr>
          <w:rFonts w:ascii="Times New Roman" w:hAnsi="Times New Roman" w:cs="Times New Roman"/>
          <w:sz w:val="28"/>
          <w:szCs w:val="28"/>
        </w:rPr>
        <w:t>формирование у учащихся знаний и умений решать зада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чи по органической химии;</w:t>
      </w:r>
    </w:p>
    <w:p w:rsidR="00300258" w:rsidRPr="00300258" w:rsidRDefault="00300258" w:rsidP="0030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 формирование логического мышления;</w:t>
      </w:r>
    </w:p>
    <w:p w:rsidR="00300258" w:rsidRPr="00300258" w:rsidRDefault="00300258" w:rsidP="0030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углубление знаний учащихся по органической химии.</w:t>
      </w:r>
    </w:p>
    <w:p w:rsidR="00300258" w:rsidRPr="00300258" w:rsidRDefault="00300258" w:rsidP="0030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i/>
          <w:iCs/>
          <w:sz w:val="28"/>
          <w:szCs w:val="28"/>
        </w:rPr>
        <w:t>Задачи курса:</w:t>
      </w:r>
    </w:p>
    <w:p w:rsidR="00300258" w:rsidRPr="00300258" w:rsidRDefault="00300258" w:rsidP="0030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сформировать у учащихся умение комплексного осмысле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ния знаний по органической химии;</w:t>
      </w:r>
    </w:p>
    <w:p w:rsidR="00300258" w:rsidRPr="00300258" w:rsidRDefault="00300258" w:rsidP="0030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 помочь учащимся в подготовке к поступлению в вузы;</w:t>
      </w:r>
    </w:p>
    <w:p w:rsidR="00300258" w:rsidRPr="00300258" w:rsidRDefault="00300258" w:rsidP="0030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 развить интересы учащихся, увлекающихся органической химией.</w:t>
      </w:r>
    </w:p>
    <w:p w:rsidR="00300258" w:rsidRPr="00300258" w:rsidRDefault="00300258" w:rsidP="0030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Требования к знаниям и умениям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 xml:space="preserve">После изучения данного элективного курса учащиеся </w:t>
      </w:r>
      <w:r w:rsidRPr="00300258">
        <w:rPr>
          <w:rFonts w:ascii="Times New Roman" w:hAnsi="Times New Roman" w:cs="Times New Roman"/>
          <w:i/>
          <w:iCs/>
          <w:sz w:val="28"/>
          <w:szCs w:val="28"/>
        </w:rPr>
        <w:t>долж</w:t>
      </w:r>
      <w:r w:rsidRPr="00300258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ны знать: </w:t>
      </w:r>
      <w:r w:rsidRPr="00300258">
        <w:rPr>
          <w:rFonts w:ascii="Times New Roman" w:hAnsi="Times New Roman" w:cs="Times New Roman"/>
          <w:sz w:val="28"/>
          <w:szCs w:val="28"/>
        </w:rPr>
        <w:t>формулы для расчёта основных химических величин, понятия (количество вещества, плотность, относительная плот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ность, масса, объём, число структурных единиц, массовая доля), их единицы измерения, молярную массу, объём молярной доли вещества, современную международную номенклатуру органи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ческих веществ.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300258">
        <w:rPr>
          <w:rFonts w:ascii="Times New Roman" w:hAnsi="Times New Roman" w:cs="Times New Roman"/>
          <w:i/>
          <w:iCs/>
          <w:sz w:val="28"/>
          <w:szCs w:val="28"/>
        </w:rPr>
        <w:t xml:space="preserve">должны уметь </w:t>
      </w:r>
      <w:r w:rsidRPr="00300258">
        <w:rPr>
          <w:rFonts w:ascii="Times New Roman" w:hAnsi="Times New Roman" w:cs="Times New Roman"/>
          <w:sz w:val="28"/>
          <w:szCs w:val="28"/>
        </w:rPr>
        <w:t>проводить расчёты: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 по формулам, используй количественные отношения;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 по нескольким химическим уравнениям;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 по термохимическим уравнениям;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 связанные с концентрацией веществ;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по выходу продукта реакции от теоретически возможного;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 по химическим уравнениям, если одно из реагирующих веществ взято в избытке;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 по уравнениям реакций с использованием растворов с определённой концентрацией растворённого вещества;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•  расставлять коэффициенты в уравнениях окислительно-восстановительных реакций.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Тема 1. Изомерия и номенклатура органических соеди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нений (2 ч)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lastRenderedPageBreak/>
        <w:t>Виды изомерии: структурная и пространственная. Номенк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латура: тривиальная, современная. Правила систематической номенклатуры. Написание структурных формул изомеров.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Тема 2. Решение задач на синтез органических соеди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нений путём ряда последовательных процессов (2 ч)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Синтез органических веществ в лаборатории, на производ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стве. Получение органического соединения определённого строения из отличающегося от него по строению соединения посредством одной или нескольких химических реакций. Це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почки превращений.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Тема 3. Решение задач на определение структуры орга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нического соединения (2 ч)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Химическое строение. Свойства веществ, определяемые кратными связями и функциональными группами.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Тема 4. Вычисление состава органических соединений, смеси органических веществ (5 ч)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Расчёты по химическим формулам: нахождение массовой доли элемента в веществе, массы химического элемента в об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разце вещества, определение химического элемента на основа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нии его массовой доли и степени окисления в бинарных соеди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нениях (1 ч).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Расчёты на выведение формулы вещества по абсолютной и относительной плотности паров, по продуктам его сгорания (2 ч).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 xml:space="preserve">Решение задач на смеси алгебраическим способом (2 ч). 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Тема 5. Вычисления по уравнениям реакций (12 ч)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Расчёт количества вещества, массы продукта реакции, если исходное вещество дано с примесями, расчёт массы исходного вещества, соединяющего примеси, по продуктам реакции (2 ч).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Задачи на избыток-недостаток (4 ч).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Расчёт продукта реакции, веществ, содержащихся в раство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рах после реакции, если одно из реагирующих веществ дано в избытке (2 ч).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Расчёты массовой доли выхода продукта реакции (4 ч).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Тема 6. Определение количественных отношений в газах (2 ч)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Газовые законы. Расчёты с использованием газовых законов, относительной плотности смеси газов, объёмной и мольной доли веществ в смеси.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Тема 7. Вычисления по термохимическим уравнениям реакций (2 ч)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Термохимические уравнения реакций. Расчёты по термохи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мическим уравнениям. Тепловой эффект реакции. Энтальпия.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Тема 8. Окислительно-восстановительные реакции в органической химии (4 ч)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lastRenderedPageBreak/>
        <w:t>Окислитель, восстановитель, процессы окисления и восста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новления. Составление уравнений окислительно-восстанови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тельных реакций. Расчёты по уравнениям окислительно-восста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новительных реакций.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Тема 9. Химические задачи из повседневной жизни (3 ч)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Задачи с производственным, сельскохозяйственным, эколо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гическим содержанием.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i/>
          <w:iCs/>
          <w:sz w:val="28"/>
          <w:szCs w:val="28"/>
        </w:rPr>
        <w:t xml:space="preserve">Защита проектных работ </w:t>
      </w:r>
      <w:r w:rsidRPr="00300258">
        <w:rPr>
          <w:rFonts w:ascii="Times New Roman" w:hAnsi="Times New Roman" w:cs="Times New Roman"/>
          <w:sz w:val="28"/>
          <w:szCs w:val="28"/>
        </w:rPr>
        <w:t>(задачи с практическим содер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жанием, составленные учащимися).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6300"/>
        <w:gridCol w:w="1800"/>
      </w:tblGrid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Изомерия и номенклатура органических соединений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Решение задач на синтез органических соединений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Решение задач на определение структуры органических соединений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состава органических соединений, </w:t>
            </w:r>
          </w:p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смесей органических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 Расчёты по химическим формулам: нахождение мас</w:t>
            </w:r>
            <w:r w:rsidRPr="00300258">
              <w:rPr>
                <w:rFonts w:ascii="Times New Roman" w:hAnsi="Times New Roman" w:cs="Times New Roman"/>
                <w:sz w:val="28"/>
                <w:szCs w:val="28"/>
              </w:rPr>
              <w:softHyphen/>
              <w:t>совой доли элемента в веществе, массы химического элемента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 Расчёты на выведение формулы органического вещества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Решение задач на смеси органических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Вычисления по уравнениям реакций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 Расчёт количества вещества, массы продукта реакции, если исходное вещество дано с примесями, расчёт массы исходного вещества, соединяющего примеси, по продуктам реакции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Задачи на избыток-недостаток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Расчёт продукта реакции, веществ, содержащихся в раст</w:t>
            </w:r>
            <w:r w:rsidRPr="00300258">
              <w:rPr>
                <w:rFonts w:ascii="Times New Roman" w:hAnsi="Times New Roman" w:cs="Times New Roman"/>
                <w:sz w:val="28"/>
                <w:szCs w:val="28"/>
              </w:rPr>
              <w:softHyphen/>
              <w:t>ворах после реакции, если одно из реагирующих веществ дано в избытке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Расчёты массовой доли выхода продукта реакции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количественных отношений в газах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Газовые законы. Расчёты с использованием газовых законов, относительной плотности смеси газов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Расчёты с использованием объёмной и мольной доли веществ в смеси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 Вычисления по термохимическим уравнениям реакций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Термохимические уравнения реакций.</w:t>
            </w:r>
          </w:p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Расчёты по термохимическим уравнениям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Тепловой эффект реакции. Энтальпия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Окислительно-восстановительные реакции  в органической химии              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Окислитель, восстановитель, процессы окисления и вос</w:t>
            </w:r>
            <w:r w:rsidRPr="00300258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становления. Составление уравнений окислительно-вос</w:t>
            </w:r>
            <w:r w:rsidRPr="0030025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становительных реакций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Расчёты по уравнениям окислительно-восстановительных реакций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Химические задачи из повседневной жизни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Задачи с производственным, сельскохозяйственным, экологическим содержанием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0258" w:rsidRPr="00300258" w:rsidTr="0013256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     34     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проектных работ (задачи с практическим содержанием, составленные учащимися)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0258" w:rsidRPr="00300258" w:rsidRDefault="00300258" w:rsidP="003002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0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sz w:val="28"/>
          <w:szCs w:val="28"/>
        </w:rPr>
        <w:t>Литература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i/>
          <w:iCs/>
          <w:sz w:val="28"/>
          <w:szCs w:val="28"/>
        </w:rPr>
        <w:t xml:space="preserve">Гудкова </w:t>
      </w:r>
      <w:r w:rsidRPr="00300258">
        <w:rPr>
          <w:rFonts w:ascii="Times New Roman" w:hAnsi="Times New Roman" w:cs="Times New Roman"/>
          <w:sz w:val="28"/>
          <w:szCs w:val="28"/>
        </w:rPr>
        <w:t xml:space="preserve">А. </w:t>
      </w:r>
      <w:r w:rsidRPr="00300258">
        <w:rPr>
          <w:rFonts w:ascii="Times New Roman" w:hAnsi="Times New Roman" w:cs="Times New Roman"/>
          <w:i/>
          <w:iCs/>
          <w:sz w:val="28"/>
          <w:szCs w:val="28"/>
        </w:rPr>
        <w:t>С., Ефремова К М., Магдесиева Н.Н</w:t>
      </w:r>
      <w:r w:rsidRPr="00300258">
        <w:rPr>
          <w:rFonts w:ascii="Times New Roman" w:hAnsi="Times New Roman" w:cs="Times New Roman"/>
          <w:sz w:val="28"/>
          <w:szCs w:val="28"/>
        </w:rPr>
        <w:t xml:space="preserve">., </w:t>
      </w:r>
      <w:r w:rsidRPr="00300258">
        <w:rPr>
          <w:rFonts w:ascii="Times New Roman" w:hAnsi="Times New Roman" w:cs="Times New Roman"/>
          <w:i/>
          <w:iCs/>
          <w:sz w:val="28"/>
          <w:szCs w:val="28"/>
        </w:rPr>
        <w:t xml:space="preserve">Мельчакова Н. В. </w:t>
      </w:r>
      <w:r w:rsidRPr="00300258">
        <w:rPr>
          <w:rFonts w:ascii="Times New Roman" w:hAnsi="Times New Roman" w:cs="Times New Roman"/>
          <w:sz w:val="28"/>
          <w:szCs w:val="28"/>
        </w:rPr>
        <w:t>500 задач по химии: Пособие для учащихся. — М: Про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свещение, 1981.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i/>
          <w:iCs/>
          <w:sz w:val="28"/>
          <w:szCs w:val="28"/>
        </w:rPr>
        <w:t xml:space="preserve">Лабий Ю. М. </w:t>
      </w:r>
      <w:r w:rsidRPr="00300258">
        <w:rPr>
          <w:rFonts w:ascii="Times New Roman" w:hAnsi="Times New Roman" w:cs="Times New Roman"/>
          <w:sz w:val="28"/>
          <w:szCs w:val="28"/>
        </w:rPr>
        <w:t>Решение задач по химии с помощью уравнений и неравенств. — М.: Просвещение, 1987.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i/>
          <w:iCs/>
          <w:sz w:val="28"/>
          <w:szCs w:val="28"/>
        </w:rPr>
        <w:t xml:space="preserve">Магдесиева К Н., Кузъменко Н. Е. </w:t>
      </w:r>
      <w:r w:rsidRPr="00300258">
        <w:rPr>
          <w:rFonts w:ascii="Times New Roman" w:hAnsi="Times New Roman" w:cs="Times New Roman"/>
          <w:sz w:val="28"/>
          <w:szCs w:val="28"/>
        </w:rPr>
        <w:t>Учись решать задачи по химии. — М.: Просвещение, 1986.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i/>
          <w:iCs/>
          <w:sz w:val="28"/>
          <w:szCs w:val="28"/>
        </w:rPr>
        <w:t xml:space="preserve">Пузаков С А. </w:t>
      </w:r>
      <w:r w:rsidRPr="00300258">
        <w:rPr>
          <w:rFonts w:ascii="Times New Roman" w:hAnsi="Times New Roman" w:cs="Times New Roman"/>
          <w:sz w:val="28"/>
          <w:szCs w:val="28"/>
        </w:rPr>
        <w:t>Пособие по химии для поступающих в вузы. Вопросы, упражнения, задачи. Образцы экзаменационных би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летов: Учебное пособие. - М.: Высшая школа, 2004.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i/>
          <w:iCs/>
          <w:sz w:val="28"/>
          <w:szCs w:val="28"/>
        </w:rPr>
        <w:t xml:space="preserve">Свитанько И. В. </w:t>
      </w:r>
      <w:r w:rsidRPr="00300258">
        <w:rPr>
          <w:rFonts w:ascii="Times New Roman" w:hAnsi="Times New Roman" w:cs="Times New Roman"/>
          <w:sz w:val="28"/>
          <w:szCs w:val="28"/>
        </w:rPr>
        <w:t>Нестандартные задачи по химии. - М.: Вентана-Граф, 1994.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i/>
          <w:iCs/>
          <w:sz w:val="28"/>
          <w:szCs w:val="28"/>
        </w:rPr>
        <w:t xml:space="preserve">Хомченко Г. П., Хомченко И. Г. </w:t>
      </w:r>
      <w:r w:rsidRPr="00300258">
        <w:rPr>
          <w:rFonts w:ascii="Times New Roman" w:hAnsi="Times New Roman" w:cs="Times New Roman"/>
          <w:sz w:val="28"/>
          <w:szCs w:val="28"/>
        </w:rPr>
        <w:t>Задачи по химии (для посту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пающих в вузы). — М.: Высшая школа, 1994.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300258">
        <w:rPr>
          <w:rFonts w:ascii="Times New Roman" w:hAnsi="Times New Roman" w:cs="Times New Roman"/>
          <w:i/>
          <w:iCs/>
          <w:sz w:val="28"/>
          <w:szCs w:val="28"/>
        </w:rPr>
        <w:t xml:space="preserve">Чмиленю Ф. А, Винченко И. Г., Чмиленко Т. С. </w:t>
      </w:r>
      <w:r w:rsidRPr="00300258">
        <w:rPr>
          <w:rFonts w:ascii="Times New Roman" w:hAnsi="Times New Roman" w:cs="Times New Roman"/>
          <w:sz w:val="28"/>
          <w:szCs w:val="28"/>
        </w:rPr>
        <w:t>Подготовка к эк</w:t>
      </w:r>
      <w:r w:rsidRPr="00300258">
        <w:rPr>
          <w:rFonts w:ascii="Times New Roman" w:hAnsi="Times New Roman" w:cs="Times New Roman"/>
          <w:sz w:val="28"/>
          <w:szCs w:val="28"/>
        </w:rPr>
        <w:softHyphen/>
        <w:t>замену по химии с контролем по ЭВМ. — М.: Школа-Пресс, 1994.</w:t>
      </w:r>
    </w:p>
    <w:p w:rsidR="00300258" w:rsidRPr="00300258" w:rsidRDefault="00300258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3B5" w:rsidRPr="00300258" w:rsidRDefault="000673B5" w:rsidP="003002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673B5" w:rsidRPr="0030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0258"/>
    <w:rsid w:val="000673B5"/>
    <w:rsid w:val="0030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любимый</dc:creator>
  <cp:keywords/>
  <dc:description/>
  <cp:lastModifiedBy>я любимый</cp:lastModifiedBy>
  <cp:revision>2</cp:revision>
  <dcterms:created xsi:type="dcterms:W3CDTF">2012-04-05T16:19:00Z</dcterms:created>
  <dcterms:modified xsi:type="dcterms:W3CDTF">2012-04-05T16:22:00Z</dcterms:modified>
</cp:coreProperties>
</file>